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CB61" w14:textId="1A52C116" w:rsidR="00040C03" w:rsidRDefault="00040C03" w:rsidP="001716BF">
      <w:pPr>
        <w:spacing w:line="360" w:lineRule="auto"/>
        <w:jc w:val="both"/>
        <w:rPr>
          <w:rFonts w:ascii="Arial" w:hAnsi="Arial" w:cs="Arial"/>
          <w:b/>
        </w:rPr>
      </w:pPr>
    </w:p>
    <w:p w14:paraId="73C62A2D" w14:textId="77777777" w:rsidR="00304473" w:rsidRDefault="00304473" w:rsidP="001716BF">
      <w:pPr>
        <w:spacing w:line="360" w:lineRule="auto"/>
        <w:jc w:val="both"/>
        <w:rPr>
          <w:rFonts w:ascii="Arial" w:hAnsi="Arial" w:cs="Arial"/>
          <w:b/>
        </w:rPr>
      </w:pPr>
    </w:p>
    <w:p w14:paraId="68072238" w14:textId="64983865" w:rsidR="00D55975" w:rsidRDefault="00D55975" w:rsidP="001716B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DA SESSÃO ORDINÁRIA DO DIA </w:t>
      </w:r>
      <w:r w:rsidR="00306B9C">
        <w:rPr>
          <w:rFonts w:ascii="Arial" w:hAnsi="Arial" w:cs="Arial"/>
          <w:b/>
        </w:rPr>
        <w:t>14</w:t>
      </w:r>
      <w:r w:rsidR="00DD2278">
        <w:rPr>
          <w:rFonts w:ascii="Arial" w:hAnsi="Arial" w:cs="Arial"/>
          <w:b/>
        </w:rPr>
        <w:t xml:space="preserve"> </w:t>
      </w:r>
      <w:r w:rsidR="00C53B19">
        <w:rPr>
          <w:rFonts w:ascii="Arial" w:hAnsi="Arial" w:cs="Arial"/>
          <w:b/>
        </w:rPr>
        <w:t>MARÇO DE</w:t>
      </w:r>
      <w:r>
        <w:rPr>
          <w:rFonts w:ascii="Arial" w:hAnsi="Arial" w:cs="Arial"/>
          <w:b/>
        </w:rPr>
        <w:t xml:space="preserve"> 2022.</w:t>
      </w:r>
    </w:p>
    <w:p w14:paraId="3EB86AEF" w14:textId="77777777" w:rsidR="00306B9C" w:rsidRDefault="00306B9C" w:rsidP="001716BF">
      <w:pPr>
        <w:spacing w:line="360" w:lineRule="auto"/>
        <w:jc w:val="center"/>
        <w:rPr>
          <w:rFonts w:ascii="Arial" w:hAnsi="Arial" w:cs="Arial"/>
          <w:b/>
        </w:rPr>
      </w:pPr>
    </w:p>
    <w:p w14:paraId="189D7187" w14:textId="77777777" w:rsidR="001716BF" w:rsidRPr="001716BF" w:rsidRDefault="001716BF" w:rsidP="001716BF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1C7FF02D" w14:textId="7CE29CDB" w:rsidR="001716BF" w:rsidRPr="00304473" w:rsidRDefault="001716BF" w:rsidP="001716BF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304473">
        <w:rPr>
          <w:rFonts w:ascii="Arial" w:hAnsi="Arial" w:cs="Arial"/>
          <w:bCs/>
        </w:rPr>
        <w:t xml:space="preserve">Em </w:t>
      </w:r>
      <w:r w:rsidR="00306B9C" w:rsidRPr="00304473">
        <w:rPr>
          <w:rFonts w:ascii="Arial" w:hAnsi="Arial" w:cs="Arial"/>
          <w:bCs/>
        </w:rPr>
        <w:t>segunda</w:t>
      </w:r>
      <w:r w:rsidRPr="00304473">
        <w:rPr>
          <w:rFonts w:ascii="Arial" w:hAnsi="Arial" w:cs="Arial"/>
          <w:bCs/>
        </w:rPr>
        <w:t xml:space="preserve"> discussão o Projeto de Lei n° 014/2022 que autoriza o Poder Executivo a adquirir e doar bens à comunidade de Santo Antônio de Lisboa e dá outras providências.</w:t>
      </w:r>
    </w:p>
    <w:p w14:paraId="63996683" w14:textId="77777777" w:rsidR="001716BF" w:rsidRPr="00304473" w:rsidRDefault="001716BF" w:rsidP="001716BF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732DA3D8" w14:textId="52B7C82A" w:rsidR="001716BF" w:rsidRPr="00304473" w:rsidRDefault="001716BF" w:rsidP="001716BF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304473">
        <w:rPr>
          <w:rFonts w:ascii="Arial" w:hAnsi="Arial" w:cs="Arial"/>
          <w:bCs/>
        </w:rPr>
        <w:t xml:space="preserve">Em </w:t>
      </w:r>
      <w:r w:rsidR="00306B9C" w:rsidRPr="00304473">
        <w:rPr>
          <w:rFonts w:ascii="Arial" w:hAnsi="Arial" w:cs="Arial"/>
          <w:bCs/>
        </w:rPr>
        <w:t>segunda</w:t>
      </w:r>
      <w:r w:rsidRPr="00304473">
        <w:rPr>
          <w:rFonts w:ascii="Arial" w:hAnsi="Arial" w:cs="Arial"/>
          <w:bCs/>
        </w:rPr>
        <w:t xml:space="preserve"> discussão o Projeto de Lei n°</w:t>
      </w:r>
      <w:r w:rsidR="00405656" w:rsidRPr="00304473">
        <w:rPr>
          <w:rFonts w:ascii="Arial" w:hAnsi="Arial" w:cs="Arial"/>
          <w:bCs/>
        </w:rPr>
        <w:t xml:space="preserve"> </w:t>
      </w:r>
      <w:r w:rsidRPr="00304473">
        <w:rPr>
          <w:rFonts w:ascii="Arial" w:hAnsi="Arial" w:cs="Arial"/>
          <w:bCs/>
        </w:rPr>
        <w:t xml:space="preserve">015/2022 que dispõe sobre o cemitério público </w:t>
      </w:r>
      <w:r w:rsidR="00405656" w:rsidRPr="00304473">
        <w:rPr>
          <w:rFonts w:ascii="Arial" w:hAnsi="Arial" w:cs="Arial"/>
          <w:bCs/>
        </w:rPr>
        <w:t>m</w:t>
      </w:r>
      <w:r w:rsidRPr="00304473">
        <w:rPr>
          <w:rFonts w:ascii="Arial" w:hAnsi="Arial" w:cs="Arial"/>
          <w:bCs/>
        </w:rPr>
        <w:t xml:space="preserve">unicipal, </w:t>
      </w:r>
      <w:r w:rsidR="00405656" w:rsidRPr="00304473">
        <w:rPr>
          <w:rFonts w:ascii="Arial" w:hAnsi="Arial" w:cs="Arial"/>
          <w:bCs/>
        </w:rPr>
        <w:t>j</w:t>
      </w:r>
      <w:r w:rsidRPr="00304473">
        <w:rPr>
          <w:rFonts w:ascii="Arial" w:hAnsi="Arial" w:cs="Arial"/>
          <w:bCs/>
        </w:rPr>
        <w:t>azigo, ossuário e capela mortuária e da outras providências.</w:t>
      </w:r>
    </w:p>
    <w:p w14:paraId="003DB51A" w14:textId="77777777" w:rsidR="001716BF" w:rsidRPr="00304473" w:rsidRDefault="001716BF" w:rsidP="001716BF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38F389D5" w14:textId="3AF0FFF2" w:rsidR="001716BF" w:rsidRPr="00304473" w:rsidRDefault="001716BF" w:rsidP="001716BF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304473">
        <w:rPr>
          <w:rFonts w:ascii="Arial" w:hAnsi="Arial" w:cs="Arial"/>
          <w:bCs/>
        </w:rPr>
        <w:t xml:space="preserve">Em </w:t>
      </w:r>
      <w:r w:rsidR="00306B9C" w:rsidRPr="00304473">
        <w:rPr>
          <w:rFonts w:ascii="Arial" w:hAnsi="Arial" w:cs="Arial"/>
          <w:bCs/>
        </w:rPr>
        <w:t>segunda</w:t>
      </w:r>
      <w:r w:rsidRPr="00304473">
        <w:rPr>
          <w:rFonts w:ascii="Arial" w:hAnsi="Arial" w:cs="Arial"/>
          <w:bCs/>
        </w:rPr>
        <w:t xml:space="preserve"> discussão o Projeto de Lei </w:t>
      </w:r>
      <w:r w:rsidR="00405656" w:rsidRPr="00304473">
        <w:rPr>
          <w:rFonts w:ascii="Arial" w:hAnsi="Arial" w:cs="Arial"/>
          <w:bCs/>
        </w:rPr>
        <w:t xml:space="preserve">nº </w:t>
      </w:r>
      <w:r w:rsidRPr="00304473">
        <w:rPr>
          <w:rFonts w:ascii="Arial" w:hAnsi="Arial" w:cs="Arial"/>
          <w:bCs/>
        </w:rPr>
        <w:t xml:space="preserve">016/2022 que autoriza o </w:t>
      </w:r>
      <w:r w:rsidR="00405656" w:rsidRPr="00304473">
        <w:rPr>
          <w:rFonts w:ascii="Arial" w:hAnsi="Arial" w:cs="Arial"/>
          <w:bCs/>
        </w:rPr>
        <w:t>P</w:t>
      </w:r>
      <w:r w:rsidRPr="00304473">
        <w:rPr>
          <w:rFonts w:ascii="Arial" w:hAnsi="Arial" w:cs="Arial"/>
          <w:bCs/>
        </w:rPr>
        <w:t xml:space="preserve">oder </w:t>
      </w:r>
      <w:r w:rsidR="00405656" w:rsidRPr="00304473">
        <w:rPr>
          <w:rFonts w:ascii="Arial" w:hAnsi="Arial" w:cs="Arial"/>
          <w:bCs/>
        </w:rPr>
        <w:t>E</w:t>
      </w:r>
      <w:r w:rsidRPr="00304473">
        <w:rPr>
          <w:rFonts w:ascii="Arial" w:hAnsi="Arial" w:cs="Arial"/>
          <w:bCs/>
        </w:rPr>
        <w:t>xecutivo Municipal fornecer transportes a entidades e associações do município.</w:t>
      </w:r>
    </w:p>
    <w:p w14:paraId="36FEE980" w14:textId="77777777" w:rsidR="00304473" w:rsidRPr="00304473" w:rsidRDefault="00304473" w:rsidP="00304473">
      <w:pPr>
        <w:pStyle w:val="PargrafodaLista"/>
        <w:rPr>
          <w:rFonts w:ascii="Arial" w:hAnsi="Arial" w:cs="Arial"/>
          <w:bCs/>
        </w:rPr>
      </w:pPr>
    </w:p>
    <w:p w14:paraId="4A97A76D" w14:textId="2A94C822" w:rsidR="00304473" w:rsidRPr="00304473" w:rsidRDefault="00304473" w:rsidP="001716BF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304473">
        <w:rPr>
          <w:rFonts w:ascii="Arial" w:hAnsi="Arial" w:cs="Arial"/>
          <w:bCs/>
        </w:rPr>
        <w:t>Entrada em Regime de urgência simples o Projeto de Lei n° 018/2022 Altera redação do “Caput” e do § 2° do artigo 4° da Lei 1.581/2013, que institui o programa de alimentação do servidor público municipal de Camargo.</w:t>
      </w:r>
    </w:p>
    <w:p w14:paraId="196E366E" w14:textId="77777777" w:rsidR="00304473" w:rsidRPr="00304473" w:rsidRDefault="00304473" w:rsidP="00304473">
      <w:pPr>
        <w:pStyle w:val="PargrafodaLista"/>
        <w:rPr>
          <w:rFonts w:ascii="Arial" w:hAnsi="Arial" w:cs="Arial"/>
          <w:bCs/>
        </w:rPr>
      </w:pPr>
    </w:p>
    <w:p w14:paraId="28CE9D1D" w14:textId="74F483CD" w:rsidR="00304473" w:rsidRPr="00304473" w:rsidRDefault="00304473" w:rsidP="001716BF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304473">
        <w:rPr>
          <w:rFonts w:ascii="Arial" w:hAnsi="Arial" w:cs="Arial"/>
          <w:bCs/>
        </w:rPr>
        <w:t>Entrada do Projeto de Lei n</w:t>
      </w:r>
      <w:r w:rsidRPr="00304473">
        <w:rPr>
          <w:rFonts w:ascii="Arial" w:hAnsi="Arial" w:cs="Arial"/>
        </w:rPr>
        <w:t>°019/2022 que autoriza o Poder Executivo a efetuar contratação de pessoal por tempo determinado por excepcional interesse público e da outras providências.</w:t>
      </w:r>
    </w:p>
    <w:p w14:paraId="780ACEE1" w14:textId="77777777" w:rsidR="00306B9C" w:rsidRPr="00304473" w:rsidRDefault="00306B9C" w:rsidP="00306B9C">
      <w:pPr>
        <w:pStyle w:val="PargrafodaLista"/>
        <w:rPr>
          <w:rFonts w:ascii="Arial" w:hAnsi="Arial" w:cs="Arial"/>
          <w:bCs/>
        </w:rPr>
      </w:pPr>
    </w:p>
    <w:p w14:paraId="2222AB74" w14:textId="2BEB2411" w:rsidR="000C33D2" w:rsidRPr="00304473" w:rsidRDefault="000C33D2" w:rsidP="000C33D2">
      <w:pPr>
        <w:spacing w:line="276" w:lineRule="auto"/>
        <w:jc w:val="both"/>
        <w:rPr>
          <w:rFonts w:ascii="Arial" w:hAnsi="Arial" w:cs="Arial"/>
          <w:bCs/>
        </w:rPr>
      </w:pPr>
    </w:p>
    <w:p w14:paraId="76D37D29" w14:textId="77777777" w:rsidR="000C33D2" w:rsidRDefault="000C33D2" w:rsidP="000C33D2">
      <w:pPr>
        <w:spacing w:line="276" w:lineRule="auto"/>
        <w:jc w:val="both"/>
        <w:rPr>
          <w:rFonts w:ascii="Arial" w:hAnsi="Arial" w:cs="Arial"/>
          <w:bCs/>
        </w:rPr>
      </w:pPr>
    </w:p>
    <w:p w14:paraId="26990C4C" w14:textId="7A5C63BB" w:rsidR="00C866E1" w:rsidRPr="00304473" w:rsidRDefault="00C866E1" w:rsidP="00304473">
      <w:pPr>
        <w:spacing w:after="120" w:line="360" w:lineRule="auto"/>
        <w:jc w:val="both"/>
        <w:rPr>
          <w:rFonts w:ascii="Arial" w:hAnsi="Arial" w:cs="Arial"/>
          <w:bCs/>
        </w:rPr>
      </w:pPr>
    </w:p>
    <w:p w14:paraId="39666649" w14:textId="62A810C5" w:rsidR="00414BEE" w:rsidRPr="003F3133" w:rsidRDefault="00B4308E" w:rsidP="003F3133">
      <w:pPr>
        <w:pStyle w:val="PargrafodaLista"/>
        <w:spacing w:after="120" w:line="360" w:lineRule="auto"/>
        <w:ind w:left="786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Camargo /RS, </w:t>
      </w:r>
      <w:r w:rsidR="00306B9C">
        <w:rPr>
          <w:rFonts w:ascii="Arial" w:hAnsi="Arial" w:cs="Arial"/>
          <w:bCs/>
        </w:rPr>
        <w:t>11</w:t>
      </w:r>
      <w:r w:rsidR="00DD2278">
        <w:rPr>
          <w:rFonts w:ascii="Arial" w:hAnsi="Arial" w:cs="Arial"/>
          <w:bCs/>
        </w:rPr>
        <w:t xml:space="preserve"> de </w:t>
      </w:r>
      <w:r w:rsidR="00C53B19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2022.</w:t>
      </w:r>
    </w:p>
    <w:p w14:paraId="147702EA" w14:textId="77777777" w:rsidR="00414BEE" w:rsidRDefault="00414BE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6CCE39B2" w14:textId="77777777" w:rsidR="00B4308E" w:rsidRDefault="00B4308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5152542D" w14:textId="67708F86" w:rsidR="00B4308E" w:rsidRPr="00414BEE" w:rsidRDefault="00B4308E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/>
        </w:rPr>
      </w:pPr>
      <w:r w:rsidRPr="00414BEE">
        <w:rPr>
          <w:rFonts w:ascii="Arial" w:hAnsi="Arial" w:cs="Arial"/>
          <w:b/>
        </w:rPr>
        <w:t>ALCIONE RODRIGUES</w:t>
      </w:r>
    </w:p>
    <w:p w14:paraId="15269014" w14:textId="2F3AABE7" w:rsidR="00B4308E" w:rsidRPr="008A20AB" w:rsidRDefault="00405656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B4308E" w:rsidRPr="008A2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D8E"/>
    <w:multiLevelType w:val="hybridMultilevel"/>
    <w:tmpl w:val="55201ABA"/>
    <w:lvl w:ilvl="0" w:tplc="3CE809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D72F4"/>
    <w:multiLevelType w:val="hybridMultilevel"/>
    <w:tmpl w:val="83EEAA7E"/>
    <w:lvl w:ilvl="0" w:tplc="5FDE4F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770184"/>
    <w:multiLevelType w:val="hybridMultilevel"/>
    <w:tmpl w:val="F3FA50C4"/>
    <w:lvl w:ilvl="0" w:tplc="36A261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AA1327"/>
    <w:multiLevelType w:val="hybridMultilevel"/>
    <w:tmpl w:val="32545058"/>
    <w:lvl w:ilvl="0" w:tplc="4A2E2A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3756AFB"/>
    <w:multiLevelType w:val="hybridMultilevel"/>
    <w:tmpl w:val="82BE2908"/>
    <w:lvl w:ilvl="0" w:tplc="FF32B3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75"/>
    <w:rsid w:val="00004F3A"/>
    <w:rsid w:val="00037A89"/>
    <w:rsid w:val="00040C03"/>
    <w:rsid w:val="00076F7F"/>
    <w:rsid w:val="0009655B"/>
    <w:rsid w:val="000B2FDC"/>
    <w:rsid w:val="000C33D2"/>
    <w:rsid w:val="0010232A"/>
    <w:rsid w:val="00106410"/>
    <w:rsid w:val="001122CE"/>
    <w:rsid w:val="001716BF"/>
    <w:rsid w:val="00216E4F"/>
    <w:rsid w:val="00222DFF"/>
    <w:rsid w:val="00227C9D"/>
    <w:rsid w:val="00304473"/>
    <w:rsid w:val="00306B9C"/>
    <w:rsid w:val="003E11FB"/>
    <w:rsid w:val="003F3133"/>
    <w:rsid w:val="00405656"/>
    <w:rsid w:val="00414BEE"/>
    <w:rsid w:val="00433BA5"/>
    <w:rsid w:val="004F3A63"/>
    <w:rsid w:val="00791DE1"/>
    <w:rsid w:val="007B13DE"/>
    <w:rsid w:val="008928E4"/>
    <w:rsid w:val="008A20AB"/>
    <w:rsid w:val="00930A86"/>
    <w:rsid w:val="009353DF"/>
    <w:rsid w:val="0096519F"/>
    <w:rsid w:val="00A43A12"/>
    <w:rsid w:val="00B4308E"/>
    <w:rsid w:val="00C53B19"/>
    <w:rsid w:val="00C866E1"/>
    <w:rsid w:val="00CE7976"/>
    <w:rsid w:val="00D03006"/>
    <w:rsid w:val="00D55975"/>
    <w:rsid w:val="00DD2278"/>
    <w:rsid w:val="00EA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1B"/>
  <w15:chartTrackingRefBased/>
  <w15:docId w15:val="{1DC5580D-483C-40FA-906E-7B7A92FF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2022-03-07T12:32:00Z</cp:lastPrinted>
  <dcterms:created xsi:type="dcterms:W3CDTF">2022-02-25T20:10:00Z</dcterms:created>
  <dcterms:modified xsi:type="dcterms:W3CDTF">2022-03-11T19:28:00Z</dcterms:modified>
</cp:coreProperties>
</file>